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14" w:rsidRPr="00857B14" w:rsidRDefault="00857B14" w:rsidP="00857B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200EE" w:rsidRPr="00857B14" w:rsidRDefault="00857B14" w:rsidP="00857B1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</w:t>
      </w:r>
      <w:r w:rsidRPr="00857B14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857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Все владельцы домашних животных должны помнить, что в целях предупреждения заболевания домашних животных и человека ежегодно ветслужбой района проводятся бесплатные прививки против бешенства. К сожалению, не все владельцы собак и кошек понимают важность проводимых мероприятий. Убедительная просьба к владельцам животных представлять своих питомцев для профилактической вакцинации.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iCs/>
          <w:sz w:val="28"/>
          <w:szCs w:val="28"/>
          <w:lang w:eastAsia="ru-RU"/>
        </w:rPr>
        <w:t xml:space="preserve">Бешенство — это опасное инфекционное заболевание, смертельное для человека и большинства животных. </w:t>
      </w:r>
      <w:r w:rsidRPr="00C200EE">
        <w:rPr>
          <w:rFonts w:ascii="Times New Roman" w:hAnsi="Times New Roman"/>
          <w:sz w:val="28"/>
          <w:szCs w:val="28"/>
          <w:lang w:eastAsia="ru-RU"/>
        </w:rPr>
        <w:t>Источником вируса бешенства являются как дикие, так и домашние животные. К диким относятся волки, лисицы, шакалы, еноты, скунсы, летучие мыши, грызуны, а к домашним — собаки, кошки, лошади, свиньи, мелкий и крупный рогатый скот. Наибольшую опасность для человека представляют лисы, бездомные собаки и кошки. Заражение происходит при укусе бешеными животными, а также при попадании слюны больного животного на поврежденную кожу или слизистую оболочку.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 xml:space="preserve">Основные признаки заболевания: неадекватное поведение (дикие животные при бешенстве могут терять чувство осторожности, подходить к другим животным и людям). Домашние животные, заражаясь бешенством, также меняют свое поведение: становятся чрезмерно ласковыми, пугливыми или сонливыми. Не реагируют на команды хозяина, не отзываются на кличку, у них извращенный аппетит (может поедать различные несъедобные предметы, землю). Слюнотечение и рвота являются частыми симптомами бешенства у животного, они давятся во время еды, нарушается координация. 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Агрессивное животное особенно опасно, так как оно может заразить других животных или людей. Часто развивается паралич нижней челюсти, что приводит к ее отвисанию. При этом животное приобретает характерный вид: открытая пасть и вытекающие из пасти слюни.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Если ваше животное было укушено неизвестным животным или у него появились признаки, характерные для бешенства, если животное ведет себя агрессивно, то постарайтесь закрыть его в каком-либо помещении (или в клетке) и избегайте контактов с его слюной. Как можно быстрее свяжитесь с ветеринарным специалистом.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В случаях укуса собакой или кошкой пострадавший обязан выяснить, кому принадлежит животное, а затем обратиться в медицинское учреждение и в районную ветстанцию для принятия необходимых мер. При установлении бешенства единственным средством уберечь жизнь пострадавшего является вакцинация.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Ветеринарная служба Ростовского района просит жителей быть предельно внимательными к своим и диким животным. Дополнительную информацию можно получить по тел. 8(48536) 7-67-68.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Рекомендуем разместить данную информацию в доступных местах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родителей, а также на школьных сайтах.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C200EE" w:rsidRPr="00C2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EE"/>
    <w:rsid w:val="0011067E"/>
    <w:rsid w:val="006621C4"/>
    <w:rsid w:val="00857B14"/>
    <w:rsid w:val="00C02325"/>
    <w:rsid w:val="00C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30798-0998-4678-B607-1D21181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0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Билетова ЕБ</cp:lastModifiedBy>
  <cp:revision>2</cp:revision>
  <cp:lastPrinted>2019-11-18T05:48:00Z</cp:lastPrinted>
  <dcterms:created xsi:type="dcterms:W3CDTF">2019-11-18T05:48:00Z</dcterms:created>
  <dcterms:modified xsi:type="dcterms:W3CDTF">2019-11-18T05:48:00Z</dcterms:modified>
</cp:coreProperties>
</file>